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8120" w14:textId="0C763A0D" w:rsidR="007E015B" w:rsidRPr="00595DC1" w:rsidRDefault="00595DC1" w:rsidP="00595DC1">
      <w:pPr>
        <w:jc w:val="center"/>
        <w:rPr>
          <w:rFonts w:ascii="Cambria" w:hAnsi="Cambria"/>
          <w:b/>
          <w:bCs/>
          <w:sz w:val="28"/>
          <w:szCs w:val="32"/>
        </w:rPr>
      </w:pPr>
      <w:r w:rsidRPr="00595DC1">
        <w:rPr>
          <w:rFonts w:ascii="Cambria" w:hAnsi="Cambria"/>
          <w:b/>
          <w:bCs/>
          <w:sz w:val="28"/>
          <w:szCs w:val="32"/>
        </w:rPr>
        <w:t>Application Form for the KS Yang Travel Award</w:t>
      </w:r>
    </w:p>
    <w:p w14:paraId="2999AEFF" w14:textId="2B96518D" w:rsidR="00595DC1" w:rsidRPr="003B2C97" w:rsidRDefault="00595DC1" w:rsidP="003B2C97">
      <w:pPr>
        <w:spacing w:after="0"/>
        <w:jc w:val="center"/>
        <w:rPr>
          <w:rFonts w:ascii="Cambria" w:hAnsi="Cambria"/>
          <w:b/>
          <w:bCs/>
          <w:sz w:val="24"/>
          <w:szCs w:val="28"/>
        </w:rPr>
      </w:pPr>
      <w:r w:rsidRPr="003B2C97">
        <w:rPr>
          <w:rFonts w:ascii="Cambria" w:hAnsi="Cambria"/>
          <w:b/>
          <w:bCs/>
          <w:sz w:val="24"/>
          <w:szCs w:val="28"/>
        </w:rPr>
        <w:t>The 14</w:t>
      </w:r>
      <w:r w:rsidRPr="003B2C97">
        <w:rPr>
          <w:rFonts w:ascii="Cambria" w:hAnsi="Cambria"/>
          <w:b/>
          <w:bCs/>
          <w:sz w:val="24"/>
          <w:szCs w:val="28"/>
          <w:vertAlign w:val="superscript"/>
        </w:rPr>
        <w:t>th</w:t>
      </w:r>
      <w:r w:rsidRPr="003B2C97">
        <w:rPr>
          <w:rFonts w:ascii="Cambria" w:hAnsi="Cambria"/>
          <w:b/>
          <w:bCs/>
          <w:sz w:val="24"/>
          <w:szCs w:val="28"/>
        </w:rPr>
        <w:t xml:space="preserve"> Biennial Conference of the Asian Association of Social Psychology</w:t>
      </w:r>
    </w:p>
    <w:p w14:paraId="74E6C03B" w14:textId="2FB82ED4" w:rsidR="00595DC1" w:rsidRPr="003B2C97" w:rsidRDefault="003B2C97" w:rsidP="003B2C97">
      <w:pPr>
        <w:jc w:val="center"/>
        <w:rPr>
          <w:rFonts w:ascii="Cambria" w:hAnsi="Cambria"/>
          <w:b/>
          <w:bCs/>
          <w:sz w:val="24"/>
          <w:szCs w:val="28"/>
        </w:rPr>
      </w:pPr>
      <w:r w:rsidRPr="003B2C97">
        <w:rPr>
          <w:rFonts w:ascii="Cambria" w:hAnsi="Cambria" w:hint="eastAsia"/>
          <w:b/>
          <w:bCs/>
          <w:sz w:val="24"/>
          <w:szCs w:val="28"/>
        </w:rPr>
        <w:t>J</w:t>
      </w:r>
      <w:r w:rsidRPr="003B2C97">
        <w:rPr>
          <w:rFonts w:ascii="Cambria" w:hAnsi="Cambria"/>
          <w:b/>
          <w:bCs/>
          <w:sz w:val="24"/>
          <w:szCs w:val="28"/>
        </w:rPr>
        <w:t>uly 29-31, 2021 | Virtual (Seoul, Korea)</w:t>
      </w:r>
    </w:p>
    <w:p w14:paraId="47DD5E91" w14:textId="77777777" w:rsidR="003B2C97" w:rsidRDefault="003B2C97" w:rsidP="003B2C97">
      <w:pPr>
        <w:wordWrap/>
        <w:spacing w:after="120" w:line="240" w:lineRule="auto"/>
        <w:rPr>
          <w:rFonts w:ascii="맑은 고딕" w:eastAsia="맑은 고딕" w:hAnsi="맑은 고딕"/>
          <w:sz w:val="22"/>
          <w:szCs w:val="24"/>
        </w:rPr>
      </w:pPr>
    </w:p>
    <w:p w14:paraId="11648293" w14:textId="0039E39B" w:rsidR="00595DC1" w:rsidRPr="00595DC1" w:rsidRDefault="00595DC1" w:rsidP="003B2C97">
      <w:pPr>
        <w:wordWrap/>
        <w:spacing w:after="120" w:line="240" w:lineRule="auto"/>
        <w:rPr>
          <w:rFonts w:ascii="Cambria" w:hAnsi="Cambria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※</w:t>
      </w:r>
      <w:r>
        <w:rPr>
          <w:rFonts w:ascii="Cambria" w:hAnsi="Cambria"/>
          <w:sz w:val="22"/>
          <w:szCs w:val="24"/>
        </w:rPr>
        <w:t xml:space="preserve"> </w:t>
      </w:r>
      <w:r w:rsidRPr="00595DC1">
        <w:rPr>
          <w:rFonts w:ascii="Cambria" w:hAnsi="Cambria"/>
          <w:sz w:val="22"/>
          <w:szCs w:val="24"/>
        </w:rPr>
        <w:t>Because the AASP 2021 Seoul Conference will be held on-line, travel grants will cover the winners’ registration fees.</w:t>
      </w:r>
    </w:p>
    <w:p w14:paraId="28A56B69" w14:textId="6D39669C" w:rsidR="00595DC1" w:rsidRPr="00AB1011" w:rsidRDefault="00595DC1" w:rsidP="00AB1011">
      <w:pPr>
        <w:widowControl/>
        <w:wordWrap/>
        <w:autoSpaceDE/>
        <w:autoSpaceDN/>
        <w:spacing w:after="0" w:line="330" w:lineRule="atLeast"/>
        <w:jc w:val="left"/>
        <w:rPr>
          <w:rFonts w:ascii="inherit" w:hAnsi="inherit" w:cs="Arial" w:hint="eastAsia"/>
          <w:color w:val="555555"/>
          <w:sz w:val="21"/>
          <w:szCs w:val="21"/>
        </w:rPr>
      </w:pPr>
      <w:r>
        <w:rPr>
          <w:rFonts w:ascii="맑은 고딕" w:eastAsia="맑은 고딕" w:hAnsi="맑은 고딕" w:hint="eastAsia"/>
          <w:sz w:val="22"/>
          <w:szCs w:val="24"/>
        </w:rPr>
        <w:t>※</w:t>
      </w:r>
      <w:r>
        <w:rPr>
          <w:rFonts w:ascii="Cambria" w:hAnsi="Cambria"/>
          <w:sz w:val="22"/>
          <w:szCs w:val="24"/>
        </w:rPr>
        <w:t xml:space="preserve"> </w:t>
      </w:r>
      <w:r w:rsidRPr="00595DC1">
        <w:rPr>
          <w:rFonts w:ascii="Cambria" w:hAnsi="Cambria"/>
          <w:sz w:val="22"/>
          <w:szCs w:val="24"/>
        </w:rPr>
        <w:t xml:space="preserve">Please send your application form to </w:t>
      </w:r>
      <w:r w:rsidR="00D14989">
        <w:rPr>
          <w:rFonts w:ascii="Cambria" w:hAnsi="Cambria"/>
          <w:sz w:val="22"/>
          <w:szCs w:val="24"/>
        </w:rPr>
        <w:t>the AASP 2021 Steering Committee</w:t>
      </w:r>
      <w:r w:rsidR="007A6655" w:rsidRPr="007A6655">
        <w:rPr>
          <w:rFonts w:ascii="Cambria" w:hAnsi="Cambria"/>
          <w:sz w:val="22"/>
          <w:szCs w:val="24"/>
        </w:rPr>
        <w:t xml:space="preserve"> at</w:t>
      </w:r>
      <w:r w:rsidR="007A6655">
        <w:rPr>
          <w:rFonts w:ascii="Cambria" w:hAnsi="Cambria"/>
          <w:sz w:val="22"/>
          <w:szCs w:val="24"/>
        </w:rPr>
        <w:t xml:space="preserve"> </w:t>
      </w:r>
      <w:bookmarkStart w:id="0" w:name="_Hlk67406472"/>
      <w:r w:rsidR="00AB1011">
        <w:rPr>
          <w:rFonts w:ascii="inherit" w:hAnsi="inherit" w:cs="Arial" w:hint="eastAsia"/>
          <w:color w:val="555555"/>
          <w:sz w:val="21"/>
          <w:szCs w:val="21"/>
        </w:rPr>
        <w:fldChar w:fldCharType="begin"/>
      </w:r>
      <w:r w:rsidR="00AB1011">
        <w:rPr>
          <w:rFonts w:ascii="inherit" w:hAnsi="inherit" w:cs="Arial" w:hint="eastAsia"/>
          <w:color w:val="555555"/>
          <w:sz w:val="21"/>
          <w:szCs w:val="21"/>
        </w:rPr>
        <w:instrText xml:space="preserve"> HYPERLINK "mailto:summer.k.lee0620@gmail.com" </w:instrText>
      </w:r>
      <w:r w:rsidR="00AB1011">
        <w:rPr>
          <w:rFonts w:ascii="inherit" w:hAnsi="inherit" w:cs="Arial" w:hint="eastAsia"/>
          <w:color w:val="555555"/>
          <w:sz w:val="21"/>
          <w:szCs w:val="21"/>
        </w:rPr>
        <w:fldChar w:fldCharType="separate"/>
      </w:r>
      <w:r w:rsidR="00AB1011">
        <w:rPr>
          <w:rStyle w:val="a4"/>
          <w:rFonts w:ascii="inherit" w:hAnsi="inherit" w:cs="Arial"/>
          <w:color w:val="0A72CA"/>
          <w:sz w:val="21"/>
          <w:szCs w:val="21"/>
          <w:u w:val="none"/>
          <w:bdr w:val="none" w:sz="0" w:space="0" w:color="auto" w:frame="1"/>
        </w:rPr>
        <w:t>summer.k.lee0620@gmail.com</w:t>
      </w:r>
      <w:r w:rsidR="00AB1011">
        <w:rPr>
          <w:rFonts w:ascii="inherit" w:hAnsi="inherit" w:cs="Arial" w:hint="eastAsia"/>
          <w:color w:val="555555"/>
          <w:sz w:val="21"/>
          <w:szCs w:val="21"/>
        </w:rPr>
        <w:fldChar w:fldCharType="end"/>
      </w:r>
      <w:r w:rsidR="002F38F6">
        <w:rPr>
          <w:rFonts w:ascii="inherit" w:hAnsi="inherit" w:cs="Arial"/>
          <w:color w:val="555555"/>
          <w:sz w:val="21"/>
          <w:szCs w:val="21"/>
        </w:rPr>
        <w:t xml:space="preserve"> </w:t>
      </w:r>
      <w:r w:rsidR="002F38F6" w:rsidRPr="002F38F6">
        <w:rPr>
          <w:rFonts w:ascii="inherit" w:hAnsi="inherit" w:cs="Arial"/>
          <w:sz w:val="21"/>
          <w:szCs w:val="21"/>
        </w:rPr>
        <w:t>by</w:t>
      </w:r>
      <w:r w:rsidR="00894F3A">
        <w:rPr>
          <w:rFonts w:ascii="inherit" w:hAnsi="inherit" w:cs="Arial"/>
          <w:sz w:val="21"/>
          <w:szCs w:val="21"/>
        </w:rPr>
        <w:t xml:space="preserve"> </w:t>
      </w:r>
      <w:r w:rsidR="00894F3A">
        <w:rPr>
          <w:rFonts w:ascii="inherit" w:hAnsi="inherit" w:cs="Arial" w:hint="eastAsia"/>
          <w:sz w:val="21"/>
          <w:szCs w:val="21"/>
        </w:rPr>
        <w:t>M</w:t>
      </w:r>
      <w:r w:rsidR="00894F3A">
        <w:rPr>
          <w:rFonts w:ascii="inherit" w:hAnsi="inherit" w:cs="Arial"/>
          <w:sz w:val="21"/>
          <w:szCs w:val="21"/>
        </w:rPr>
        <w:t>ay 15</w:t>
      </w:r>
      <w:r w:rsidR="002F38F6">
        <w:rPr>
          <w:rFonts w:ascii="inherit" w:hAnsi="inherit" w:cs="Arial"/>
          <w:sz w:val="21"/>
          <w:szCs w:val="21"/>
        </w:rPr>
        <w:t>, 2021</w:t>
      </w:r>
      <w:r w:rsidRPr="002F38F6">
        <w:rPr>
          <w:rFonts w:ascii="Cambria" w:hAnsi="Cambria"/>
          <w:sz w:val="22"/>
          <w:szCs w:val="24"/>
        </w:rPr>
        <w:t>.</w:t>
      </w:r>
    </w:p>
    <w:bookmarkEnd w:id="0"/>
    <w:p w14:paraId="5911B5C9" w14:textId="1777B8D0" w:rsidR="00595DC1" w:rsidRDefault="00595DC1" w:rsidP="003B2C97">
      <w:pPr>
        <w:wordWrap/>
        <w:spacing w:after="120" w:line="240" w:lineRule="auto"/>
        <w:rPr>
          <w:rFonts w:ascii="Cambria" w:hAnsi="Cambria"/>
          <w:sz w:val="22"/>
          <w:szCs w:val="24"/>
        </w:rPr>
      </w:pPr>
    </w:p>
    <w:p w14:paraId="66F9C067" w14:textId="22768EA8" w:rsidR="00595DC1" w:rsidRPr="00EB38C1" w:rsidRDefault="00595DC1" w:rsidP="003B2C97">
      <w:pPr>
        <w:wordWrap/>
        <w:spacing w:after="120" w:line="240" w:lineRule="auto"/>
        <w:rPr>
          <w:rFonts w:ascii="Cambria" w:hAnsi="Cambria"/>
          <w:b/>
          <w:bCs/>
          <w:sz w:val="24"/>
          <w:szCs w:val="28"/>
        </w:rPr>
      </w:pPr>
      <w:r w:rsidRPr="00EB38C1">
        <w:rPr>
          <w:rFonts w:ascii="Cambria" w:hAnsi="Cambria" w:hint="eastAsia"/>
          <w:b/>
          <w:bCs/>
          <w:sz w:val="24"/>
          <w:szCs w:val="28"/>
        </w:rPr>
        <w:t xml:space="preserve">1. </w:t>
      </w:r>
      <w:r w:rsidR="00EB38C1" w:rsidRPr="00EB38C1">
        <w:rPr>
          <w:rFonts w:ascii="Cambria" w:hAnsi="Cambria"/>
          <w:b/>
          <w:bCs/>
          <w:sz w:val="24"/>
          <w:szCs w:val="28"/>
        </w:rPr>
        <w:t>Applicant</w:t>
      </w:r>
      <w:r w:rsidRPr="00EB38C1">
        <w:rPr>
          <w:rFonts w:ascii="Cambria" w:hAnsi="Cambria"/>
          <w:b/>
          <w:bCs/>
          <w:sz w:val="24"/>
          <w:szCs w:val="28"/>
        </w:rPr>
        <w:t xml:space="preserve"> Information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935"/>
      </w:tblGrid>
      <w:tr w:rsidR="00EB38C1" w14:paraId="2FADFEF5" w14:textId="77777777" w:rsidTr="003B2C97">
        <w:trPr>
          <w:trHeight w:val="51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8F7535E" w14:textId="79120898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 w:hint="eastAsia"/>
                <w:sz w:val="22"/>
                <w:szCs w:val="24"/>
              </w:rPr>
              <w:t>L</w:t>
            </w:r>
            <w:r>
              <w:rPr>
                <w:rFonts w:ascii="Cambria" w:hAnsi="Cambria"/>
                <w:sz w:val="22"/>
                <w:szCs w:val="24"/>
              </w:rPr>
              <w:t xml:space="preserve">ast </w:t>
            </w:r>
            <w:r w:rsidR="000D7E41">
              <w:rPr>
                <w:rFonts w:ascii="Cambria" w:hAnsi="Cambria"/>
                <w:sz w:val="22"/>
                <w:szCs w:val="24"/>
              </w:rPr>
              <w:t>N</w:t>
            </w:r>
            <w:r>
              <w:rPr>
                <w:rFonts w:ascii="Cambria" w:hAnsi="Cambria"/>
                <w:sz w:val="22"/>
                <w:szCs w:val="24"/>
              </w:rPr>
              <w:t xml:space="preserve">ame (Family </w:t>
            </w:r>
            <w:r w:rsidR="000D7E41">
              <w:rPr>
                <w:rFonts w:ascii="Cambria" w:hAnsi="Cambria"/>
                <w:sz w:val="22"/>
                <w:szCs w:val="24"/>
              </w:rPr>
              <w:t>N</w:t>
            </w:r>
            <w:r>
              <w:rPr>
                <w:rFonts w:ascii="Cambria" w:hAnsi="Cambria"/>
                <w:sz w:val="22"/>
                <w:szCs w:val="24"/>
              </w:rPr>
              <w:t>ame)</w:t>
            </w:r>
          </w:p>
        </w:tc>
        <w:tc>
          <w:tcPr>
            <w:tcW w:w="6935" w:type="dxa"/>
          </w:tcPr>
          <w:p w14:paraId="03460156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14:paraId="1DCC34E9" w14:textId="77777777" w:rsidTr="003B2C97">
        <w:trPr>
          <w:trHeight w:val="51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11AD81F" w14:textId="43E0A634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 w:hint="eastAsia"/>
                <w:sz w:val="22"/>
                <w:szCs w:val="24"/>
              </w:rPr>
              <w:t>F</w:t>
            </w:r>
            <w:r>
              <w:rPr>
                <w:rFonts w:ascii="Cambria" w:hAnsi="Cambria"/>
                <w:sz w:val="22"/>
                <w:szCs w:val="24"/>
              </w:rPr>
              <w:t xml:space="preserve">irst </w:t>
            </w:r>
            <w:r w:rsidR="000D7E41">
              <w:rPr>
                <w:rFonts w:ascii="Cambria" w:hAnsi="Cambria"/>
                <w:sz w:val="22"/>
                <w:szCs w:val="24"/>
              </w:rPr>
              <w:t>N</w:t>
            </w:r>
            <w:r>
              <w:rPr>
                <w:rFonts w:ascii="Cambria" w:hAnsi="Cambria"/>
                <w:sz w:val="22"/>
                <w:szCs w:val="24"/>
              </w:rPr>
              <w:t>ame</w:t>
            </w:r>
          </w:p>
        </w:tc>
        <w:tc>
          <w:tcPr>
            <w:tcW w:w="6935" w:type="dxa"/>
          </w:tcPr>
          <w:p w14:paraId="3DE1E2F2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14:paraId="797832A9" w14:textId="77777777" w:rsidTr="003B2C97">
        <w:trPr>
          <w:trHeight w:val="51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E167DB3" w14:textId="04802420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 w:hint="eastAsia"/>
                <w:sz w:val="22"/>
                <w:szCs w:val="24"/>
              </w:rPr>
              <w:t>C</w:t>
            </w:r>
            <w:r>
              <w:rPr>
                <w:rFonts w:ascii="Cambria" w:hAnsi="Cambria"/>
                <w:sz w:val="22"/>
                <w:szCs w:val="24"/>
              </w:rPr>
              <w:t xml:space="preserve">urrent </w:t>
            </w:r>
            <w:r w:rsidR="000D7E41">
              <w:rPr>
                <w:rFonts w:ascii="Cambria" w:hAnsi="Cambria"/>
                <w:sz w:val="22"/>
                <w:szCs w:val="24"/>
              </w:rPr>
              <w:t>S</w:t>
            </w:r>
            <w:r>
              <w:rPr>
                <w:rFonts w:ascii="Cambria" w:hAnsi="Cambria"/>
                <w:sz w:val="22"/>
                <w:szCs w:val="24"/>
              </w:rPr>
              <w:t>tatus (</w:t>
            </w:r>
            <w:r w:rsidR="000D7E41">
              <w:rPr>
                <w:rFonts w:ascii="Cambria" w:hAnsi="Cambria"/>
                <w:sz w:val="22"/>
                <w:szCs w:val="24"/>
              </w:rPr>
              <w:t>S</w:t>
            </w:r>
            <w:r>
              <w:rPr>
                <w:rFonts w:ascii="Cambria" w:hAnsi="Cambria"/>
                <w:sz w:val="22"/>
                <w:szCs w:val="24"/>
              </w:rPr>
              <w:t xml:space="preserve">tudent, Ph.D., </w:t>
            </w:r>
            <w:r w:rsidR="000D7E41">
              <w:rPr>
                <w:rFonts w:ascii="Cambria" w:hAnsi="Cambria"/>
                <w:sz w:val="22"/>
                <w:szCs w:val="24"/>
              </w:rPr>
              <w:t>Post-Doc</w:t>
            </w:r>
            <w:r>
              <w:rPr>
                <w:rFonts w:ascii="Cambria" w:hAnsi="Cambria"/>
                <w:sz w:val="22"/>
                <w:szCs w:val="24"/>
              </w:rPr>
              <w:t>, etc.)</w:t>
            </w:r>
          </w:p>
        </w:tc>
        <w:tc>
          <w:tcPr>
            <w:tcW w:w="6935" w:type="dxa"/>
          </w:tcPr>
          <w:p w14:paraId="7FE1188F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14:paraId="6FC82907" w14:textId="77777777" w:rsidTr="003B2C97">
        <w:trPr>
          <w:trHeight w:val="51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AF0AE74" w14:textId="7A8E12A9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 w:hint="eastAsia"/>
                <w:sz w:val="22"/>
                <w:szCs w:val="24"/>
              </w:rPr>
              <w:t>A</w:t>
            </w:r>
            <w:r>
              <w:rPr>
                <w:rFonts w:ascii="Cambria" w:hAnsi="Cambria"/>
                <w:sz w:val="22"/>
                <w:szCs w:val="24"/>
              </w:rPr>
              <w:t>ffiliation</w:t>
            </w:r>
          </w:p>
        </w:tc>
        <w:tc>
          <w:tcPr>
            <w:tcW w:w="6935" w:type="dxa"/>
          </w:tcPr>
          <w:p w14:paraId="2E618F6E" w14:textId="5AA2BEA2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14:paraId="248EB973" w14:textId="77777777" w:rsidTr="003B2C97">
        <w:trPr>
          <w:trHeight w:val="51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CDAE8FA" w14:textId="05907F7D" w:rsidR="00EB38C1" w:rsidRDefault="000D7E4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Nationality</w:t>
            </w:r>
          </w:p>
        </w:tc>
        <w:tc>
          <w:tcPr>
            <w:tcW w:w="6935" w:type="dxa"/>
          </w:tcPr>
          <w:p w14:paraId="2528AD57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14:paraId="363971B8" w14:textId="77777777" w:rsidTr="003B2C97">
        <w:trPr>
          <w:trHeight w:val="516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26D3843" w14:textId="5A5CF24C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 w:hint="eastAsia"/>
                <w:sz w:val="22"/>
                <w:szCs w:val="24"/>
              </w:rPr>
              <w:t>E</w:t>
            </w:r>
            <w:r>
              <w:rPr>
                <w:rFonts w:ascii="Cambria" w:hAnsi="Cambria"/>
                <w:sz w:val="22"/>
                <w:szCs w:val="24"/>
              </w:rPr>
              <w:t>-mail address</w:t>
            </w:r>
          </w:p>
        </w:tc>
        <w:tc>
          <w:tcPr>
            <w:tcW w:w="6935" w:type="dxa"/>
          </w:tcPr>
          <w:p w14:paraId="031420C2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19B66BD1" w14:textId="62E4F636" w:rsidR="00EB38C1" w:rsidRPr="00EB38C1" w:rsidRDefault="00EB38C1" w:rsidP="003B2C97">
      <w:pPr>
        <w:wordWrap/>
        <w:spacing w:after="120" w:line="240" w:lineRule="auto"/>
        <w:rPr>
          <w:rFonts w:ascii="Cambria" w:hAnsi="Cambria"/>
          <w:sz w:val="22"/>
          <w:szCs w:val="24"/>
        </w:rPr>
      </w:pPr>
    </w:p>
    <w:p w14:paraId="04C663C4" w14:textId="5D19509D" w:rsidR="00EB38C1" w:rsidRPr="00EB38C1" w:rsidRDefault="00EB38C1" w:rsidP="003B2C97">
      <w:pPr>
        <w:wordWrap/>
        <w:spacing w:after="120" w:line="240" w:lineRule="auto"/>
        <w:rPr>
          <w:rFonts w:ascii="Cambria" w:hAnsi="Cambria"/>
          <w:b/>
          <w:bCs/>
          <w:sz w:val="24"/>
          <w:szCs w:val="28"/>
        </w:rPr>
      </w:pPr>
      <w:r w:rsidRPr="00EB38C1">
        <w:rPr>
          <w:rFonts w:ascii="Cambria" w:hAnsi="Cambria"/>
          <w:b/>
          <w:bCs/>
          <w:sz w:val="24"/>
          <w:szCs w:val="28"/>
        </w:rPr>
        <w:t>2. Abstract Information</w:t>
      </w:r>
    </w:p>
    <w:p w14:paraId="2F3691EB" w14:textId="6F95E39F" w:rsidR="00EB38C1" w:rsidRPr="00EB38C1" w:rsidRDefault="00EB38C1" w:rsidP="003B2C97">
      <w:pPr>
        <w:wordWrap/>
        <w:spacing w:after="120" w:line="240" w:lineRule="auto"/>
        <w:jc w:val="left"/>
        <w:rPr>
          <w:rFonts w:ascii="Cambria" w:hAnsi="Cambria"/>
          <w:sz w:val="22"/>
          <w:szCs w:val="24"/>
        </w:rPr>
      </w:pPr>
      <w:bookmarkStart w:id="1" w:name="_Hlk67406811"/>
      <w:r w:rsidRPr="00EB38C1">
        <w:rPr>
          <w:rFonts w:ascii="맑은 고딕" w:eastAsia="맑은 고딕" w:hAnsi="맑은 고딕" w:cs="맑은 고딕" w:hint="eastAsia"/>
          <w:sz w:val="22"/>
          <w:szCs w:val="24"/>
        </w:rPr>
        <w:t>※</w:t>
      </w:r>
      <w:r w:rsidRPr="00EB38C1">
        <w:rPr>
          <w:rFonts w:ascii="Cambria" w:eastAsia="맑은 고딕" w:hAnsi="Cambria"/>
          <w:sz w:val="22"/>
          <w:szCs w:val="24"/>
        </w:rPr>
        <w:t xml:space="preserve"> </w:t>
      </w:r>
      <w:r w:rsidR="003B2C97">
        <w:rPr>
          <w:rFonts w:ascii="Cambria" w:eastAsia="맑은 고딕" w:hAnsi="Cambria"/>
          <w:sz w:val="22"/>
          <w:szCs w:val="24"/>
        </w:rPr>
        <w:t xml:space="preserve">To </w:t>
      </w:r>
      <w:r w:rsidR="000D7E41">
        <w:rPr>
          <w:rFonts w:ascii="Cambria" w:eastAsia="맑은 고딕" w:hAnsi="Cambria"/>
          <w:sz w:val="22"/>
          <w:szCs w:val="24"/>
        </w:rPr>
        <w:t xml:space="preserve">be eligible for the award, </w:t>
      </w:r>
      <w:r w:rsidR="003B2C97">
        <w:rPr>
          <w:rFonts w:ascii="Cambria" w:eastAsia="맑은 고딕" w:hAnsi="Cambria"/>
          <w:sz w:val="22"/>
          <w:szCs w:val="24"/>
        </w:rPr>
        <w:t>a</w:t>
      </w:r>
      <w:r w:rsidRPr="00EB38C1">
        <w:rPr>
          <w:rFonts w:ascii="Cambria" w:hAnsi="Cambria"/>
          <w:sz w:val="22"/>
          <w:szCs w:val="24"/>
        </w:rPr>
        <w:t xml:space="preserve">bstract submission to the AASP 2021 website </w:t>
      </w:r>
      <w:r>
        <w:rPr>
          <w:rFonts w:ascii="Cambria" w:hAnsi="Cambria"/>
          <w:sz w:val="22"/>
          <w:szCs w:val="24"/>
        </w:rPr>
        <w:t>(</w:t>
      </w:r>
      <w:hyperlink r:id="rId7" w:history="1">
        <w:r w:rsidRPr="00EB38C1">
          <w:rPr>
            <w:rStyle w:val="a4"/>
            <w:rFonts w:ascii="Cambria" w:hAnsi="Cambria"/>
            <w:sz w:val="22"/>
            <w:szCs w:val="24"/>
          </w:rPr>
          <w:t>www.aasp2021seoul.org</w:t>
        </w:r>
      </w:hyperlink>
      <w:r>
        <w:rPr>
          <w:rFonts w:ascii="Cambria" w:hAnsi="Cambria"/>
          <w:sz w:val="22"/>
          <w:szCs w:val="24"/>
        </w:rPr>
        <w:t xml:space="preserve">) </w:t>
      </w:r>
      <w:r w:rsidRPr="00EB38C1">
        <w:rPr>
          <w:rFonts w:ascii="Cambria" w:hAnsi="Cambria"/>
          <w:sz w:val="22"/>
          <w:szCs w:val="24"/>
        </w:rPr>
        <w:t>should be made by the deadline</w:t>
      </w:r>
      <w:r>
        <w:rPr>
          <w:rFonts w:ascii="Cambria" w:hAnsi="Cambria"/>
          <w:sz w:val="22"/>
          <w:szCs w:val="24"/>
        </w:rPr>
        <w:t xml:space="preserve"> (March 31, 2021).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3682"/>
        <w:gridCol w:w="4423"/>
      </w:tblGrid>
      <w:tr w:rsidR="00EB38C1" w:rsidRPr="00EB38C1" w14:paraId="662C8A14" w14:textId="77777777" w:rsidTr="003B2C97">
        <w:trPr>
          <w:trHeight w:val="425"/>
        </w:trPr>
        <w:tc>
          <w:tcPr>
            <w:tcW w:w="15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bookmarkEnd w:id="1"/>
          <w:p w14:paraId="28C421A2" w14:textId="7889B965" w:rsidR="00EB38C1" w:rsidRPr="00E10FA2" w:rsidRDefault="00EB38C1" w:rsidP="003B2C97">
            <w:pPr>
              <w:wordWrap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E10FA2">
              <w:rPr>
                <w:rFonts w:ascii="Cambria" w:hAnsi="Cambria"/>
                <w:b/>
                <w:bCs/>
                <w:sz w:val="22"/>
                <w:szCs w:val="24"/>
              </w:rPr>
              <w:t>Title</w:t>
            </w:r>
          </w:p>
        </w:tc>
        <w:tc>
          <w:tcPr>
            <w:tcW w:w="8105" w:type="dxa"/>
            <w:gridSpan w:val="2"/>
            <w:tcBorders>
              <w:left w:val="single" w:sz="12" w:space="0" w:color="auto"/>
            </w:tcBorders>
            <w:vAlign w:val="center"/>
          </w:tcPr>
          <w:p w14:paraId="074B1335" w14:textId="77777777" w:rsidR="00EB38C1" w:rsidRP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:rsidRPr="00EB38C1" w14:paraId="48C829CB" w14:textId="77777777" w:rsidTr="003B2C97">
        <w:tc>
          <w:tcPr>
            <w:tcW w:w="15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8455B59" w14:textId="77777777" w:rsidR="00EB38C1" w:rsidRPr="00E10FA2" w:rsidRDefault="00EB38C1" w:rsidP="003B2C97">
            <w:pPr>
              <w:wordWrap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E10FA2">
              <w:rPr>
                <w:rFonts w:ascii="Cambria" w:hAnsi="Cambria"/>
                <w:b/>
                <w:bCs/>
                <w:sz w:val="22"/>
                <w:szCs w:val="24"/>
              </w:rPr>
              <w:t>Abstract</w:t>
            </w:r>
          </w:p>
          <w:p w14:paraId="55BA1973" w14:textId="08686708" w:rsidR="00EB38C1" w:rsidRPr="00E10FA2" w:rsidRDefault="00EB38C1" w:rsidP="003B2C97">
            <w:pPr>
              <w:wordWrap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E10FA2">
              <w:rPr>
                <w:rFonts w:ascii="Cambria" w:hAnsi="Cambria"/>
                <w:b/>
                <w:bCs/>
                <w:sz w:val="22"/>
                <w:szCs w:val="24"/>
              </w:rPr>
              <w:t>(max. 250 words)</w:t>
            </w:r>
          </w:p>
        </w:tc>
        <w:tc>
          <w:tcPr>
            <w:tcW w:w="8105" w:type="dxa"/>
            <w:gridSpan w:val="2"/>
            <w:tcBorders>
              <w:left w:val="single" w:sz="12" w:space="0" w:color="auto"/>
            </w:tcBorders>
            <w:vAlign w:val="center"/>
          </w:tcPr>
          <w:p w14:paraId="01910FFC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7CCB7372" w14:textId="30119039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2CD6B153" w14:textId="435D9618" w:rsidR="003B2C97" w:rsidRDefault="003B2C97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7853E17E" w14:textId="44FEA99E" w:rsidR="003B2C97" w:rsidRDefault="003B2C97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78BDDC33" w14:textId="26B58D82" w:rsidR="003B2C97" w:rsidRDefault="003B2C97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1E028D2B" w14:textId="62EE7566" w:rsidR="003B2C97" w:rsidRDefault="003B2C97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711AAE88" w14:textId="27A68780" w:rsidR="003B2C97" w:rsidRDefault="003B2C97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435CB60D" w14:textId="77777777" w:rsidR="003B2C97" w:rsidRDefault="003B2C97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65D65DA5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2BB71B7D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4747B7A3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7128F4CB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173461CB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2486B7D4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  <w:p w14:paraId="5F6F381A" w14:textId="4F9865D0" w:rsidR="00EB38C1" w:rsidRP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  <w:tr w:rsidR="00EB38C1" w:rsidRPr="00EB38C1" w14:paraId="60131A1C" w14:textId="77777777" w:rsidTr="003B2C97">
        <w:tc>
          <w:tcPr>
            <w:tcW w:w="1519" w:type="dxa"/>
            <w:vMerge w:val="restar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1F81D40" w14:textId="32F8CFBA" w:rsidR="00EB38C1" w:rsidRPr="00E10FA2" w:rsidRDefault="000D7E41" w:rsidP="003B2C97">
            <w:pPr>
              <w:wordWrap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>
              <w:rPr>
                <w:rFonts w:ascii="Cambria" w:hAnsi="Cambria"/>
                <w:b/>
                <w:bCs/>
                <w:sz w:val="22"/>
                <w:szCs w:val="24"/>
              </w:rPr>
              <w:t>Submission T</w:t>
            </w:r>
            <w:r w:rsidR="00EB38C1" w:rsidRPr="00E10FA2">
              <w:rPr>
                <w:rFonts w:ascii="Cambria" w:hAnsi="Cambria"/>
                <w:b/>
                <w:bCs/>
                <w:sz w:val="22"/>
                <w:szCs w:val="24"/>
              </w:rPr>
              <w:t>ype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79000C42" w14:textId="26ED7564" w:rsidR="00EB38C1" w:rsidRPr="00E10FA2" w:rsidRDefault="00EB38C1" w:rsidP="003B2C97">
            <w:pPr>
              <w:wordWrap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E10FA2">
              <w:rPr>
                <w:rFonts w:ascii="Cambria" w:hAnsi="Cambria"/>
                <w:b/>
                <w:bCs/>
                <w:sz w:val="22"/>
                <w:szCs w:val="24"/>
              </w:rPr>
              <w:t>Oral</w:t>
            </w:r>
          </w:p>
        </w:tc>
        <w:tc>
          <w:tcPr>
            <w:tcW w:w="4423" w:type="dxa"/>
            <w:shd w:val="clear" w:color="auto" w:fill="EDEDED" w:themeFill="accent3" w:themeFillTint="33"/>
            <w:vAlign w:val="center"/>
          </w:tcPr>
          <w:p w14:paraId="6686E52F" w14:textId="7EBD3226" w:rsidR="00EB38C1" w:rsidRPr="00E10FA2" w:rsidRDefault="00EB38C1" w:rsidP="003B2C97">
            <w:pPr>
              <w:wordWrap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E10FA2">
              <w:rPr>
                <w:rFonts w:ascii="Cambria" w:hAnsi="Cambria"/>
                <w:b/>
                <w:bCs/>
                <w:sz w:val="22"/>
                <w:szCs w:val="24"/>
              </w:rPr>
              <w:t>Poster</w:t>
            </w:r>
          </w:p>
        </w:tc>
      </w:tr>
      <w:tr w:rsidR="00EB38C1" w14:paraId="56F6D432" w14:textId="77777777" w:rsidTr="003B2C97">
        <w:tc>
          <w:tcPr>
            <w:tcW w:w="1519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71B6A95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D4AE1" w14:textId="7777777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1D4ACD3" w14:textId="5B215957" w:rsidR="00EB38C1" w:rsidRDefault="00EB38C1" w:rsidP="003B2C97">
            <w:pPr>
              <w:wordWrap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4242733F" w14:textId="77777777" w:rsidR="00EB38C1" w:rsidRPr="00595DC1" w:rsidRDefault="00EB38C1" w:rsidP="003B2C97">
      <w:pPr>
        <w:wordWrap/>
        <w:spacing w:after="120" w:line="240" w:lineRule="auto"/>
        <w:rPr>
          <w:rFonts w:ascii="Cambria" w:hAnsi="Cambria"/>
          <w:sz w:val="22"/>
          <w:szCs w:val="24"/>
        </w:rPr>
      </w:pPr>
    </w:p>
    <w:sectPr w:rsidR="00EB38C1" w:rsidRPr="00595DC1" w:rsidSect="003B2C9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87C4" w14:textId="77777777" w:rsidR="009522DD" w:rsidRDefault="009522DD" w:rsidP="007A6655">
      <w:pPr>
        <w:spacing w:after="0" w:line="240" w:lineRule="auto"/>
      </w:pPr>
      <w:r>
        <w:separator/>
      </w:r>
    </w:p>
  </w:endnote>
  <w:endnote w:type="continuationSeparator" w:id="0">
    <w:p w14:paraId="191B203C" w14:textId="77777777" w:rsidR="009522DD" w:rsidRDefault="009522DD" w:rsidP="007A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FB32" w14:textId="77777777" w:rsidR="009522DD" w:rsidRDefault="009522DD" w:rsidP="007A6655">
      <w:pPr>
        <w:spacing w:after="0" w:line="240" w:lineRule="auto"/>
      </w:pPr>
      <w:r>
        <w:separator/>
      </w:r>
    </w:p>
  </w:footnote>
  <w:footnote w:type="continuationSeparator" w:id="0">
    <w:p w14:paraId="01FEEB21" w14:textId="77777777" w:rsidR="009522DD" w:rsidRDefault="009522DD" w:rsidP="007A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4841"/>
    <w:multiLevelType w:val="hybridMultilevel"/>
    <w:tmpl w:val="CFB4CA52"/>
    <w:lvl w:ilvl="0" w:tplc="37F633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A4B5FC5"/>
    <w:multiLevelType w:val="hybridMultilevel"/>
    <w:tmpl w:val="4CB8910A"/>
    <w:lvl w:ilvl="0" w:tplc="C2E43B9C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CE41D10"/>
    <w:multiLevelType w:val="multilevel"/>
    <w:tmpl w:val="42A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trA0MzAC0saGBko6SsGpxcWZ+XkgBaa1AL1wYNssAAAA"/>
  </w:docVars>
  <w:rsids>
    <w:rsidRoot w:val="00595DC1"/>
    <w:rsid w:val="000D7E41"/>
    <w:rsid w:val="002F38F6"/>
    <w:rsid w:val="003B2C97"/>
    <w:rsid w:val="003D5E94"/>
    <w:rsid w:val="00595DC1"/>
    <w:rsid w:val="007A6655"/>
    <w:rsid w:val="007E015B"/>
    <w:rsid w:val="00894F3A"/>
    <w:rsid w:val="009522DD"/>
    <w:rsid w:val="009C7D84"/>
    <w:rsid w:val="00AB1011"/>
    <w:rsid w:val="00D14989"/>
    <w:rsid w:val="00E10FA2"/>
    <w:rsid w:val="00EB38C1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32665"/>
  <w15:chartTrackingRefBased/>
  <w15:docId w15:val="{944080D3-4CEB-483E-A122-BAE8E0B0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C1"/>
    <w:pPr>
      <w:ind w:leftChars="400" w:left="800"/>
    </w:pPr>
  </w:style>
  <w:style w:type="character" w:styleId="a4">
    <w:name w:val="Hyperlink"/>
    <w:basedOn w:val="a0"/>
    <w:uiPriority w:val="99"/>
    <w:unhideWhenUsed/>
    <w:rsid w:val="00595D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DC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B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D7E41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0D7E41"/>
    <w:pPr>
      <w:jc w:val="left"/>
    </w:pPr>
  </w:style>
  <w:style w:type="character" w:customStyle="1" w:styleId="Char">
    <w:name w:val="메모 텍스트 Char"/>
    <w:basedOn w:val="a0"/>
    <w:link w:val="a8"/>
    <w:uiPriority w:val="99"/>
    <w:semiHidden/>
    <w:rsid w:val="000D7E41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0D7E41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0D7E41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0D7E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D7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7A665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7A6655"/>
  </w:style>
  <w:style w:type="paragraph" w:styleId="ac">
    <w:name w:val="footer"/>
    <w:basedOn w:val="a"/>
    <w:link w:val="Char3"/>
    <w:uiPriority w:val="99"/>
    <w:unhideWhenUsed/>
    <w:rsid w:val="007A665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7A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sc\Downloads\www.aasp2021seo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Young-Mi Kwon</dc:creator>
  <cp:keywords/>
  <dc:description/>
  <cp:lastModifiedBy>Young-Mi Kwon</cp:lastModifiedBy>
  <cp:revision>5</cp:revision>
  <dcterms:created xsi:type="dcterms:W3CDTF">2021-03-23T06:48:00Z</dcterms:created>
  <dcterms:modified xsi:type="dcterms:W3CDTF">2021-04-23T06:45:00Z</dcterms:modified>
</cp:coreProperties>
</file>